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C9" w:rsidRDefault="003272C9" w:rsidP="003272C9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декабря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3 г. №766</w:t>
      </w:r>
    </w:p>
    <w:p w:rsidR="003272C9" w:rsidRDefault="003272C9" w:rsidP="003272C9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</w:p>
    <w:p w:rsidR="003E3514" w:rsidRPr="003272C9" w:rsidRDefault="00963592" w:rsidP="00D01FFA">
      <w:pPr>
        <w:spacing w:after="100" w:afterAutospacing="1"/>
        <w:jc w:val="center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t>Сроки проведения пр</w:t>
      </w:r>
      <w:r w:rsidR="0044506D"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иема на программы магистратуры </w:t>
      </w:r>
      <w:r w:rsidR="003272C9"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br/>
      </w:r>
      <w:r w:rsidR="0044506D"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и </w:t>
      </w:r>
      <w:r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t>п</w:t>
      </w:r>
      <w:r w:rsidR="000E47B1" w:rsidRPr="003272C9">
        <w:rPr>
          <w:rFonts w:ascii="Times New Roman" w:hAnsi="Times New Roman" w:cs="Times New Roman"/>
          <w:b/>
          <w:color w:val="538135" w:themeColor="accent6" w:themeShade="BF"/>
          <w:sz w:val="32"/>
        </w:rPr>
        <w:t>еречень вступительных испытаний</w:t>
      </w:r>
    </w:p>
    <w:p w:rsidR="00414234" w:rsidRPr="008B3409" w:rsidRDefault="00414234" w:rsidP="00414234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К освоению образовательных программ допускаются лица, имеющие образование соответствующего уровня, подтвержденное документом о высшем образовании и о квалификации.</w:t>
      </w:r>
    </w:p>
    <w:p w:rsidR="00414234" w:rsidRPr="008B3409" w:rsidRDefault="00414234" w:rsidP="00414234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Прием в Университет на программы подготовки магистратуры осуществляется на конкурсной основе по результатам вступительных испытаний.</w:t>
      </w:r>
    </w:p>
    <w:p w:rsidR="00414234" w:rsidRPr="008B3409" w:rsidRDefault="00414234" w:rsidP="00414234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На места в пределах контрольных цифр вправе поступать лица, имеющие высшее образование (квалификация (степень) «бакалавр» или квалификация «дипломированный специалист»), на места по договорам об образовании – лица, имеющие высшее образование.</w:t>
      </w:r>
    </w:p>
    <w:p w:rsidR="00414234" w:rsidRPr="008B3409" w:rsidRDefault="00414234" w:rsidP="00414234">
      <w:pPr>
        <w:pStyle w:val="a3"/>
        <w:numPr>
          <w:ilvl w:val="0"/>
          <w:numId w:val="10"/>
        </w:numPr>
        <w:ind w:left="0" w:firstLine="567"/>
        <w:jc w:val="both"/>
      </w:pPr>
      <w:r w:rsidRPr="008B3409">
        <w:t xml:space="preserve">Перечень магистерских программ, реализуемых Университетом </w:t>
      </w:r>
      <w:r w:rsidRPr="008B3409">
        <w:br/>
        <w:t xml:space="preserve">(г. Москва), указан в </w:t>
      </w:r>
      <w:r w:rsidRPr="008B3409">
        <w:rPr>
          <w:i/>
          <w:iCs/>
        </w:rPr>
        <w:t>Приложении № 2</w:t>
      </w:r>
      <w:r w:rsidRPr="008B3409">
        <w:t xml:space="preserve">. Перечень магистерских программ, реализуемых филиалами Университета, указан в </w:t>
      </w:r>
      <w:r w:rsidRPr="008B3409">
        <w:rPr>
          <w:i/>
          <w:iCs/>
        </w:rPr>
        <w:t>Приложении № 3</w:t>
      </w:r>
      <w:r w:rsidRPr="008B3409">
        <w:t xml:space="preserve">. </w:t>
      </w:r>
    </w:p>
    <w:p w:rsidR="00414234" w:rsidRPr="008B3409" w:rsidRDefault="00414234" w:rsidP="00414234">
      <w:pPr>
        <w:pStyle w:val="a3"/>
        <w:numPr>
          <w:ilvl w:val="0"/>
          <w:numId w:val="10"/>
        </w:numPr>
        <w:ind w:left="0" w:firstLine="567"/>
        <w:jc w:val="both"/>
      </w:pPr>
      <w:r w:rsidRPr="008B3409">
        <w:t xml:space="preserve">В перечень магистерских программ могут вноситься изменения </w:t>
      </w:r>
      <w:r w:rsidRPr="008B3409">
        <w:br/>
        <w:t>до 01 апреля 202</w:t>
      </w:r>
      <w:r w:rsidR="001678FD">
        <w:t>4</w:t>
      </w:r>
      <w:r w:rsidRPr="008B3409">
        <w:t xml:space="preserve"> г. При открытии новых магистерских программ в соответствующее приложение к Правилам приема вносятся изменения, которые объявляются на официальном сайте Университета. </w:t>
      </w:r>
    </w:p>
    <w:p w:rsidR="00414234" w:rsidRPr="00414234" w:rsidRDefault="00414234" w:rsidP="00414234">
      <w:pPr>
        <w:pStyle w:val="a3"/>
        <w:numPr>
          <w:ilvl w:val="0"/>
          <w:numId w:val="10"/>
        </w:numPr>
        <w:tabs>
          <w:tab w:val="left" w:pos="1134"/>
        </w:tabs>
        <w:ind w:left="0" w:right="57" w:firstLine="567"/>
        <w:jc w:val="both"/>
        <w:rPr>
          <w:b/>
          <w:color w:val="1F4E79" w:themeColor="accent1" w:themeShade="80"/>
        </w:rPr>
      </w:pPr>
      <w:r w:rsidRPr="00414234">
        <w:rPr>
          <w:b/>
          <w:color w:val="1F4E79" w:themeColor="accent1" w:themeShade="80"/>
        </w:rPr>
        <w:t xml:space="preserve"> Сроки приема документов и завершен</w:t>
      </w:r>
      <w:bookmarkStart w:id="0" w:name="_GoBack"/>
      <w:bookmarkEnd w:id="0"/>
      <w:r w:rsidRPr="00414234">
        <w:rPr>
          <w:b/>
          <w:color w:val="1F4E79" w:themeColor="accent1" w:themeShade="80"/>
        </w:rPr>
        <w:t>ия проведения вступительных испытаний:</w:t>
      </w:r>
    </w:p>
    <w:p w:rsidR="00414234" w:rsidRPr="008B3409" w:rsidRDefault="00414234" w:rsidP="00414234">
      <w:pPr>
        <w:pStyle w:val="a3"/>
        <w:tabs>
          <w:tab w:val="left" w:pos="1134"/>
        </w:tabs>
        <w:ind w:left="0" w:right="57" w:firstLine="567"/>
        <w:jc w:val="both"/>
      </w:pPr>
      <w:r w:rsidRPr="008B3409">
        <w:rPr>
          <w:b/>
        </w:rPr>
        <w:t xml:space="preserve">10.6.1. </w:t>
      </w:r>
      <w:r w:rsidRPr="00414234">
        <w:rPr>
          <w:b/>
          <w:shd w:val="clear" w:color="auto" w:fill="D9E2F3" w:themeFill="accent5" w:themeFillTint="33"/>
        </w:rPr>
        <w:t>Зимний прием</w:t>
      </w:r>
      <w:r w:rsidRPr="008B3409">
        <w:rPr>
          <w:b/>
        </w:rPr>
        <w:t xml:space="preserve"> </w:t>
      </w:r>
      <w:r w:rsidRPr="008B3409">
        <w:t xml:space="preserve">в Университет (г. Москва) </w:t>
      </w:r>
      <w:r w:rsidR="001678FD" w:rsidRPr="001678FD">
        <w:t>на направления подготовки 38.04.01 Экономика очно-заочной формы и 38.04.04 Государственное и муниципальное управление очно-заочной и заочной форм обучения на места по договорам об образовании: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1701"/>
        <w:gridCol w:w="1956"/>
        <w:gridCol w:w="2126"/>
      </w:tblGrid>
      <w:tr w:rsidR="001678FD" w:rsidRPr="00354F2C" w:rsidTr="001678FD">
        <w:trPr>
          <w:trHeight w:val="89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78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Форма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right="-108" w:hanging="16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678FD">
              <w:rPr>
                <w:rFonts w:ascii="Times New Roman" w:hAnsi="Times New Roman" w:cs="Times New Roman"/>
                <w:bCs/>
                <w:sz w:val="24"/>
                <w:szCs w:val="28"/>
              </w:rPr>
              <w:t>Дата начала приема документов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78FD">
              <w:rPr>
                <w:rFonts w:ascii="Times New Roman" w:hAnsi="Times New Roman" w:cs="Times New Roman"/>
                <w:bCs/>
                <w:sz w:val="24"/>
                <w:szCs w:val="28"/>
              </w:rPr>
              <w:t>Дата завершения приема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78FD">
              <w:rPr>
                <w:rFonts w:ascii="Times New Roman" w:hAnsi="Times New Roman" w:cs="Times New Roman"/>
                <w:bCs/>
                <w:sz w:val="24"/>
                <w:szCs w:val="28"/>
              </w:rPr>
              <w:t>Сроки завершения вступительных испытаний</w:t>
            </w:r>
          </w:p>
        </w:tc>
      </w:tr>
      <w:tr w:rsidR="001678FD" w:rsidRPr="00354F2C" w:rsidTr="001678FD">
        <w:trPr>
          <w:trHeight w:val="62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38.04.04 Государственное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муниципальное управление,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форма,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магистерские программы: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«Управление инновационными проектами и целевыми программами»;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«Стратегическое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января </w:t>
            </w:r>
          </w:p>
          <w:p w:rsidR="001678FD" w:rsidRPr="001678FD" w:rsidRDefault="001678FD" w:rsidP="00C77D63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b/>
                <w:iCs/>
              </w:rPr>
            </w:pPr>
            <w:r w:rsidRPr="001678FD">
              <w:rPr>
                <w:b/>
                <w:iCs/>
              </w:rPr>
              <w:t xml:space="preserve">25 января </w:t>
            </w:r>
          </w:p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sz w:val="20"/>
                <w:u w:val="single"/>
              </w:rPr>
            </w:pPr>
            <w:r w:rsidRPr="001678FD">
              <w:rPr>
                <w:b/>
                <w:iCs/>
              </w:rPr>
              <w:t>2024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sz w:val="20"/>
                <w:u w:val="single"/>
              </w:rPr>
            </w:pPr>
            <w:r w:rsidRPr="001678FD">
              <w:rPr>
                <w:b/>
                <w:iCs/>
              </w:rPr>
              <w:t>27 января 2024 г.</w:t>
            </w:r>
          </w:p>
        </w:tc>
      </w:tr>
      <w:tr w:rsidR="001678FD" w:rsidRPr="00354F2C" w:rsidTr="001678FD">
        <w:trPr>
          <w:trHeight w:val="133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38.04.01 Экономика,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форма,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программа: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в информационном обществе»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b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b/>
                <w:iCs/>
              </w:rPr>
            </w:pPr>
          </w:p>
        </w:tc>
      </w:tr>
      <w:tr w:rsidR="001678FD" w:rsidRPr="00354F2C" w:rsidTr="001678FD">
        <w:trPr>
          <w:trHeight w:val="142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38.04.04 Государственное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муниципальное управление,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образовательных технологий):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программа:</w:t>
            </w:r>
          </w:p>
          <w:p w:rsidR="001678FD" w:rsidRPr="001678FD" w:rsidRDefault="001678FD" w:rsidP="00C7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8FD">
              <w:rPr>
                <w:rFonts w:ascii="Times New Roman" w:hAnsi="Times New Roman" w:cs="Times New Roman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января </w:t>
            </w:r>
          </w:p>
          <w:p w:rsidR="001678FD" w:rsidRPr="001678FD" w:rsidRDefault="001678FD" w:rsidP="00C77D63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FD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b/>
                <w:iCs/>
              </w:rPr>
            </w:pPr>
            <w:r w:rsidRPr="001678FD">
              <w:rPr>
                <w:b/>
                <w:iCs/>
              </w:rPr>
              <w:t xml:space="preserve">20 марта </w:t>
            </w:r>
          </w:p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</w:pPr>
            <w:r w:rsidRPr="001678FD">
              <w:rPr>
                <w:b/>
                <w:iCs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  <w:rPr>
                <w:b/>
                <w:iCs/>
              </w:rPr>
            </w:pPr>
            <w:r w:rsidRPr="001678FD">
              <w:rPr>
                <w:b/>
                <w:iCs/>
              </w:rPr>
              <w:t>27 марта</w:t>
            </w:r>
            <w:r w:rsidRPr="009F7D45">
              <w:rPr>
                <w:b/>
                <w:iCs/>
                <w:sz w:val="2"/>
              </w:rPr>
              <w:t xml:space="preserve"> </w:t>
            </w:r>
          </w:p>
          <w:p w:rsidR="001678FD" w:rsidRPr="001678FD" w:rsidRDefault="001678FD" w:rsidP="00C77D63">
            <w:pPr>
              <w:pStyle w:val="a7"/>
              <w:spacing w:before="0" w:beforeAutospacing="0" w:after="0" w:afterAutospacing="0"/>
              <w:ind w:right="6" w:firstLine="0"/>
              <w:jc w:val="center"/>
            </w:pPr>
            <w:r w:rsidRPr="001678FD">
              <w:rPr>
                <w:b/>
                <w:iCs/>
              </w:rPr>
              <w:t>2024 г.</w:t>
            </w:r>
          </w:p>
        </w:tc>
      </w:tr>
    </w:tbl>
    <w:p w:rsidR="00414234" w:rsidRPr="008B3409" w:rsidRDefault="00414234" w:rsidP="0041423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B3409">
        <w:rPr>
          <w:rFonts w:ascii="Times New Roman" w:hAnsi="Times New Roman" w:cs="Times New Roman"/>
          <w:b/>
          <w:sz w:val="28"/>
        </w:rPr>
        <w:lastRenderedPageBreak/>
        <w:t xml:space="preserve">10.6.2. </w:t>
      </w:r>
      <w:r w:rsidRPr="00414234">
        <w:rPr>
          <w:rFonts w:ascii="Times New Roman" w:hAnsi="Times New Roman" w:cs="Times New Roman"/>
          <w:b/>
          <w:sz w:val="28"/>
          <w:shd w:val="clear" w:color="auto" w:fill="E2EFD9" w:themeFill="accent6" w:themeFillTint="33"/>
        </w:rPr>
        <w:t xml:space="preserve">Летний прием </w:t>
      </w:r>
      <w:r w:rsidRPr="008B3409">
        <w:rPr>
          <w:rFonts w:ascii="Times New Roman" w:hAnsi="Times New Roman" w:cs="Times New Roman"/>
          <w:sz w:val="28"/>
        </w:rPr>
        <w:t>в Университет (г. Москва), в том числе филиалы: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722"/>
        <w:gridCol w:w="2693"/>
        <w:gridCol w:w="2552"/>
      </w:tblGrid>
      <w:tr w:rsidR="00414234" w:rsidRPr="008B3409" w:rsidTr="00D01FFA">
        <w:trPr>
          <w:trHeight w:val="7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Форма обучения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spacing w:after="0"/>
              <w:ind w:right="-108" w:hanging="16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Дата начала приема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sz w:val="24"/>
                <w:szCs w:val="28"/>
              </w:rPr>
              <w:t>Дата завершения приема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sz w:val="24"/>
                <w:szCs w:val="28"/>
              </w:rPr>
              <w:t>Сроки завершения вступительных испытаний</w:t>
            </w:r>
          </w:p>
        </w:tc>
      </w:tr>
      <w:tr w:rsidR="00414234" w:rsidRPr="008B3409" w:rsidTr="00D01FFA">
        <w:trPr>
          <w:trHeight w:val="17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Все формы обучения </w:t>
            </w:r>
          </w:p>
          <w:p w:rsidR="00414234" w:rsidRPr="008B3409" w:rsidRDefault="00414234" w:rsidP="00A14A2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(на все направления подготовки)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234" w:rsidRPr="008B3409" w:rsidRDefault="00414234" w:rsidP="001678FD">
            <w:pPr>
              <w:spacing w:after="0"/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июня </w:t>
            </w:r>
            <w:r w:rsidRPr="008B34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1678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8B34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234" w:rsidRPr="008B3409" w:rsidRDefault="00414234" w:rsidP="00A14A27">
            <w:pPr>
              <w:pStyle w:val="a8"/>
              <w:spacing w:line="264" w:lineRule="auto"/>
              <w:ind w:left="-108"/>
              <w:jc w:val="center"/>
              <w:rPr>
                <w:i/>
                <w:iCs/>
                <w:strike/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 xml:space="preserve">На места бюджетного финансирования – </w:t>
            </w:r>
            <w:r w:rsidRPr="008B3409">
              <w:rPr>
                <w:sz w:val="24"/>
                <w:szCs w:val="24"/>
              </w:rPr>
              <w:br/>
            </w:r>
            <w:r w:rsidRPr="008B3409">
              <w:rPr>
                <w:b/>
                <w:sz w:val="24"/>
                <w:szCs w:val="24"/>
              </w:rPr>
              <w:t>3 августа 202</w:t>
            </w:r>
            <w:r w:rsidR="001678FD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</w:p>
          <w:p w:rsidR="00414234" w:rsidRPr="008B3409" w:rsidRDefault="00414234" w:rsidP="001678FD">
            <w:pPr>
              <w:pStyle w:val="a7"/>
              <w:spacing w:before="240" w:beforeAutospacing="0" w:after="0" w:afterAutospacing="0"/>
              <w:ind w:right="5" w:firstLine="0"/>
              <w:jc w:val="center"/>
              <w:rPr>
                <w:sz w:val="20"/>
                <w:u w:val="single"/>
              </w:rPr>
            </w:pPr>
            <w:r w:rsidRPr="008B3409">
              <w:t>На места по договорам об образовании</w:t>
            </w:r>
            <w:r w:rsidRPr="008B3409">
              <w:rPr>
                <w:iCs/>
              </w:rPr>
              <w:t xml:space="preserve"> – </w:t>
            </w:r>
            <w:r w:rsidRPr="008B3409">
              <w:rPr>
                <w:iCs/>
              </w:rPr>
              <w:br/>
            </w:r>
            <w:r w:rsidRPr="008B3409">
              <w:rPr>
                <w:b/>
                <w:iCs/>
              </w:rPr>
              <w:t>15 августа 202</w:t>
            </w:r>
            <w:r w:rsidR="001678FD">
              <w:rPr>
                <w:b/>
                <w:iCs/>
              </w:rPr>
              <w:t>4</w:t>
            </w:r>
            <w:r w:rsidRPr="008B3409">
              <w:rPr>
                <w:b/>
                <w:iCs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234" w:rsidRPr="008B3409" w:rsidRDefault="00414234" w:rsidP="00A14A27">
            <w:pPr>
              <w:pStyle w:val="a8"/>
              <w:spacing w:line="264" w:lineRule="auto"/>
              <w:ind w:left="-108"/>
              <w:jc w:val="center"/>
              <w:rPr>
                <w:i/>
                <w:iCs/>
                <w:strike/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 xml:space="preserve">На места бюджетного финансирования – </w:t>
            </w:r>
            <w:r w:rsidRPr="008B3409">
              <w:rPr>
                <w:sz w:val="24"/>
                <w:szCs w:val="24"/>
              </w:rPr>
              <w:br/>
            </w:r>
            <w:r w:rsidRPr="008B3409">
              <w:rPr>
                <w:b/>
                <w:sz w:val="24"/>
                <w:szCs w:val="24"/>
              </w:rPr>
              <w:t>10 августа 202</w:t>
            </w:r>
            <w:r w:rsidR="001678FD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</w:p>
          <w:p w:rsidR="00414234" w:rsidRPr="008B3409" w:rsidRDefault="00414234" w:rsidP="001678FD">
            <w:pPr>
              <w:pStyle w:val="a7"/>
              <w:spacing w:before="240" w:beforeAutospacing="0" w:after="0" w:afterAutospacing="0"/>
              <w:ind w:right="5" w:firstLine="0"/>
              <w:jc w:val="center"/>
              <w:rPr>
                <w:sz w:val="20"/>
                <w:u w:val="single"/>
              </w:rPr>
            </w:pPr>
            <w:r w:rsidRPr="008B3409">
              <w:t>На места по договорам об образовании</w:t>
            </w:r>
            <w:r w:rsidRPr="008B3409">
              <w:rPr>
                <w:iCs/>
              </w:rPr>
              <w:t xml:space="preserve"> – </w:t>
            </w:r>
            <w:r w:rsidRPr="008B3409">
              <w:rPr>
                <w:iCs/>
              </w:rPr>
              <w:br/>
            </w:r>
            <w:r w:rsidRPr="008B3409">
              <w:rPr>
                <w:b/>
                <w:iCs/>
              </w:rPr>
              <w:t>19 августа 202</w:t>
            </w:r>
            <w:r w:rsidR="001678FD">
              <w:rPr>
                <w:b/>
                <w:iCs/>
              </w:rPr>
              <w:t>4</w:t>
            </w:r>
            <w:r w:rsidRPr="008B3409">
              <w:rPr>
                <w:b/>
                <w:iCs/>
              </w:rPr>
              <w:t xml:space="preserve"> г.</w:t>
            </w:r>
          </w:p>
        </w:tc>
      </w:tr>
    </w:tbl>
    <w:p w:rsidR="00414234" w:rsidRPr="008B3409" w:rsidRDefault="00414234" w:rsidP="004142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09">
        <w:rPr>
          <w:rFonts w:ascii="Times New Roman" w:hAnsi="Times New Roman" w:cs="Times New Roman"/>
          <w:i/>
          <w:sz w:val="28"/>
          <w:szCs w:val="28"/>
        </w:rPr>
        <w:t xml:space="preserve">Продление сроков приема документов на </w:t>
      </w:r>
      <w:r w:rsidRPr="008B3409">
        <w:rPr>
          <w:rFonts w:ascii="Times New Roman" w:hAnsi="Times New Roman" w:cs="Times New Roman"/>
          <w:i/>
          <w:iCs/>
          <w:sz w:val="28"/>
          <w:szCs w:val="28"/>
        </w:rPr>
        <w:t xml:space="preserve">места по договорам об образовании </w:t>
      </w:r>
      <w:r w:rsidRPr="008B3409">
        <w:rPr>
          <w:rFonts w:ascii="Times New Roman" w:hAnsi="Times New Roman" w:cs="Times New Roman"/>
          <w:i/>
          <w:sz w:val="28"/>
          <w:szCs w:val="28"/>
        </w:rPr>
        <w:t xml:space="preserve">осуществляется Университетом на основании решения Центральной приемной комиссии. </w:t>
      </w:r>
    </w:p>
    <w:p w:rsidR="00414234" w:rsidRPr="008B3409" w:rsidRDefault="00414234" w:rsidP="00414234">
      <w:pPr>
        <w:pStyle w:val="a3"/>
        <w:numPr>
          <w:ilvl w:val="1"/>
          <w:numId w:val="24"/>
        </w:numPr>
        <w:ind w:left="0" w:firstLine="567"/>
        <w:jc w:val="both"/>
        <w:rPr>
          <w:szCs w:val="26"/>
        </w:rPr>
      </w:pPr>
      <w:r w:rsidRPr="008B3409">
        <w:rPr>
          <w:szCs w:val="26"/>
        </w:rPr>
        <w:t>При подаче заявления о приеме в Университет поступающие представляют документы, указанные в пункте 6.8 Правил приема.</w:t>
      </w:r>
    </w:p>
    <w:p w:rsidR="00414234" w:rsidRPr="00D01FFA" w:rsidRDefault="00414234" w:rsidP="00D01FFA">
      <w:pPr>
        <w:pStyle w:val="a3"/>
        <w:numPr>
          <w:ilvl w:val="1"/>
          <w:numId w:val="24"/>
        </w:numPr>
        <w:ind w:left="0" w:firstLine="567"/>
        <w:jc w:val="both"/>
        <w:rPr>
          <w:szCs w:val="26"/>
        </w:rPr>
      </w:pPr>
      <w:r w:rsidRPr="008B3409">
        <w:t>Результаты вступительных испытаний оцениваются по 100-балльной шкале. Минимальное количество баллов, подтверждающих успешное прохождение вступительных испытаний – 35 баллов.</w:t>
      </w:r>
    </w:p>
    <w:p w:rsidR="00414234" w:rsidRPr="00414234" w:rsidRDefault="00414234" w:rsidP="00414234">
      <w:pPr>
        <w:pStyle w:val="a3"/>
        <w:numPr>
          <w:ilvl w:val="1"/>
          <w:numId w:val="24"/>
        </w:numPr>
        <w:ind w:left="0" w:firstLine="567"/>
        <w:jc w:val="both"/>
        <w:rPr>
          <w:color w:val="C45911" w:themeColor="accent2" w:themeShade="BF"/>
          <w:szCs w:val="26"/>
        </w:rPr>
      </w:pPr>
      <w:r w:rsidRPr="00414234">
        <w:rPr>
          <w:b/>
          <w:color w:val="C45911" w:themeColor="accent2" w:themeShade="BF"/>
        </w:rPr>
        <w:t>Перечень вступительных испытаний:</w:t>
      </w:r>
    </w:p>
    <w:p w:rsidR="00414234" w:rsidRPr="008B3409" w:rsidRDefault="00414234" w:rsidP="00414234">
      <w:pPr>
        <w:tabs>
          <w:tab w:val="left" w:pos="1134"/>
          <w:tab w:val="left" w:pos="1418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Cs/>
          <w:sz w:val="28"/>
          <w:szCs w:val="28"/>
        </w:rPr>
        <w:t>40.04.01 Юриспруденция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письменный экзамен (междисциплинарный) по дисциплине «Право»;</w:t>
      </w:r>
    </w:p>
    <w:p w:rsidR="00414234" w:rsidRPr="008B3409" w:rsidRDefault="00414234" w:rsidP="00414234">
      <w:pPr>
        <w:pStyle w:val="a7"/>
        <w:tabs>
          <w:tab w:val="left" w:pos="1276"/>
        </w:tabs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 w:rsidRPr="008B3409">
        <w:rPr>
          <w:bCs/>
          <w:sz w:val="28"/>
          <w:szCs w:val="28"/>
        </w:rPr>
        <w:t>38.04.01 Экономика</w:t>
      </w:r>
      <w:r w:rsidRPr="008B3409">
        <w:rPr>
          <w:sz w:val="28"/>
          <w:szCs w:val="28"/>
        </w:rPr>
        <w:t xml:space="preserve"> – письменный экзамен по дисциплине </w:t>
      </w:r>
      <w:r w:rsidRPr="008B3409">
        <w:rPr>
          <w:bCs/>
          <w:sz w:val="28"/>
          <w:szCs w:val="28"/>
        </w:rPr>
        <w:t>«Экономика»</w:t>
      </w:r>
      <w:r w:rsidR="001678FD">
        <w:rPr>
          <w:sz w:val="28"/>
          <w:szCs w:val="28"/>
        </w:rPr>
        <w:t>.</w:t>
      </w:r>
      <w:r w:rsidRPr="008B3409">
        <w:rPr>
          <w:sz w:val="28"/>
          <w:szCs w:val="28"/>
        </w:rPr>
        <w:t xml:space="preserve"> </w:t>
      </w:r>
    </w:p>
    <w:p w:rsidR="00414234" w:rsidRPr="008B3409" w:rsidRDefault="00414234" w:rsidP="00414234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409">
        <w:rPr>
          <w:rFonts w:ascii="Times New Roman" w:hAnsi="Times New Roman" w:cs="Times New Roman"/>
          <w:bCs/>
          <w:sz w:val="28"/>
          <w:szCs w:val="28"/>
        </w:rPr>
        <w:t>38.04.02 Менеджмент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письменный экзамен по дисциплине </w:t>
      </w:r>
      <w:r w:rsidRPr="008B3409">
        <w:rPr>
          <w:rFonts w:ascii="Times New Roman" w:hAnsi="Times New Roman" w:cs="Times New Roman"/>
          <w:bCs/>
          <w:sz w:val="28"/>
          <w:szCs w:val="28"/>
        </w:rPr>
        <w:t>«Менеджмент»</w:t>
      </w:r>
      <w:r w:rsidR="00167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234" w:rsidRPr="008B3409" w:rsidRDefault="00414234" w:rsidP="00414234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Cs/>
          <w:sz w:val="28"/>
          <w:szCs w:val="28"/>
        </w:rPr>
        <w:t>38.04.04 Государственное и муниципальное управление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письменный экзамен по дисциплине </w:t>
      </w:r>
      <w:r w:rsidRPr="008B3409">
        <w:rPr>
          <w:rFonts w:ascii="Times New Roman" w:hAnsi="Times New Roman" w:cs="Times New Roman"/>
          <w:bCs/>
          <w:sz w:val="28"/>
          <w:szCs w:val="28"/>
        </w:rPr>
        <w:t>«Теория управления»</w:t>
      </w:r>
      <w:r w:rsidRPr="008B3409">
        <w:rPr>
          <w:rFonts w:ascii="Times New Roman" w:hAnsi="Times New Roman" w:cs="Times New Roman"/>
          <w:sz w:val="28"/>
          <w:szCs w:val="28"/>
        </w:rPr>
        <w:t>.</w:t>
      </w:r>
    </w:p>
    <w:p w:rsidR="008C0F5B" w:rsidRPr="008C0F5B" w:rsidRDefault="008C0F5B" w:rsidP="008C0F5B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F5B">
        <w:rPr>
          <w:rFonts w:ascii="Times New Roman" w:hAnsi="Times New Roman" w:cs="Times New Roman"/>
          <w:bCs/>
          <w:sz w:val="28"/>
          <w:szCs w:val="28"/>
        </w:rPr>
        <w:t>38.04.01 Экономика, 40.04.01 Юриспруденция (с выдачей диплома по двум квалификациям) – письменный экзамен по дисциплине «Экономика»</w:t>
      </w:r>
      <w:r w:rsidR="00167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234" w:rsidRPr="008B3409" w:rsidRDefault="00414234" w:rsidP="00414234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Расписание вступительных испытаний (дата, время и место проведения консультации, экзамена, даты объявления результатов), программы вступительных испытаний размещаются на официальном сайте Университета и подсайтах его филиалов.</w:t>
      </w:r>
    </w:p>
    <w:p w:rsidR="00414234" w:rsidRPr="00414234" w:rsidRDefault="00414234" w:rsidP="00D01FF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414234" w:rsidRPr="00414234" w:rsidRDefault="00414234" w:rsidP="00414234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423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Сроки зачисления на места </w:t>
      </w:r>
      <w:r w:rsidRPr="0041423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в рамках контрольных цифр</w:t>
      </w:r>
      <w:r w:rsidRPr="0041423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по всем формам обучения:</w:t>
      </w:r>
    </w:p>
    <w:p w:rsidR="00414234" w:rsidRPr="008B3409" w:rsidRDefault="00414234" w:rsidP="004142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12 августа</w:t>
      </w:r>
      <w:r w:rsidRPr="008B3409">
        <w:rPr>
          <w:rFonts w:ascii="Times New Roman" w:hAnsi="Times New Roman" w:cs="Times New Roman"/>
          <w:sz w:val="28"/>
          <w:szCs w:val="28"/>
        </w:rPr>
        <w:t xml:space="preserve"> осуществляется публикация конкурсных списков;</w:t>
      </w:r>
    </w:p>
    <w:p w:rsidR="00414234" w:rsidRPr="008B3409" w:rsidRDefault="00414234" w:rsidP="004142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Зачисление проводится в 2 этапа:</w:t>
      </w:r>
    </w:p>
    <w:p w:rsidR="00414234" w:rsidRPr="008B3409" w:rsidRDefault="00414234" w:rsidP="004142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B3409">
        <w:rPr>
          <w:rFonts w:ascii="Times New Roman" w:hAnsi="Times New Roman" w:cs="Times New Roman"/>
          <w:b/>
          <w:sz w:val="28"/>
        </w:rPr>
        <w:t>Этап приоритетного зачисления</w:t>
      </w:r>
      <w:r w:rsidRPr="008B3409">
        <w:rPr>
          <w:rFonts w:ascii="Times New Roman" w:hAnsi="Times New Roman" w:cs="Times New Roman"/>
          <w:sz w:val="28"/>
        </w:rPr>
        <w:t xml:space="preserve"> – зачисление лиц, поступающих на места целевой квоты:</w:t>
      </w:r>
    </w:p>
    <w:p w:rsidR="00414234" w:rsidRPr="008B3409" w:rsidRDefault="00414234" w:rsidP="00414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1</w:t>
      </w:r>
      <w:r w:rsidR="001678FD">
        <w:rPr>
          <w:rFonts w:ascii="Times New Roman" w:hAnsi="Times New Roman" w:cs="Times New Roman"/>
          <w:b/>
          <w:sz w:val="28"/>
          <w:szCs w:val="28"/>
        </w:rPr>
        <w:t>6</w:t>
      </w:r>
      <w:r w:rsidRPr="008B340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день завершения приема оригинала документа установленного образца (до 12:00 по московскому времени</w:t>
      </w:r>
      <w:r w:rsidRPr="008B3409">
        <w:rPr>
          <w:rFonts w:ascii="Times New Roman" w:hAnsi="Times New Roman" w:cs="Times New Roman"/>
          <w:sz w:val="28"/>
        </w:rPr>
        <w:t>)</w:t>
      </w:r>
      <w:r w:rsidRPr="008B3409">
        <w:rPr>
          <w:rFonts w:ascii="Times New Roman" w:hAnsi="Times New Roman" w:cs="Times New Roman"/>
          <w:sz w:val="28"/>
          <w:szCs w:val="28"/>
        </w:rPr>
        <w:t>;</w:t>
      </w:r>
    </w:p>
    <w:p w:rsidR="00414234" w:rsidRPr="008B3409" w:rsidRDefault="001678FD" w:rsidP="0041423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14234" w:rsidRPr="008B340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14234" w:rsidRPr="008B3409">
        <w:rPr>
          <w:rFonts w:ascii="Times New Roman" w:hAnsi="Times New Roman" w:cs="Times New Roman"/>
          <w:sz w:val="28"/>
          <w:szCs w:val="28"/>
        </w:rPr>
        <w:t xml:space="preserve"> </w:t>
      </w:r>
      <w:r w:rsidRPr="008B34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34" w:rsidRPr="008B3409">
        <w:rPr>
          <w:rFonts w:ascii="Times New Roman" w:hAnsi="Times New Roman" w:cs="Times New Roman"/>
          <w:sz w:val="28"/>
          <w:szCs w:val="28"/>
        </w:rPr>
        <w:t>день издания приказа (приказов) о зачислении.</w:t>
      </w:r>
    </w:p>
    <w:p w:rsidR="00414234" w:rsidRPr="008B3409" w:rsidRDefault="00414234" w:rsidP="004142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Основной этап зачисления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осуществляется зачисление лиц, поступающих на основные места в рамках контрольных цифр (далее - основные конкурсные места):</w:t>
      </w:r>
    </w:p>
    <w:p w:rsidR="00414234" w:rsidRPr="008B3409" w:rsidRDefault="00414234" w:rsidP="00414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8B3409">
        <w:rPr>
          <w:rFonts w:ascii="Times New Roman" w:hAnsi="Times New Roman" w:cs="Times New Roman"/>
          <w:sz w:val="28"/>
          <w:szCs w:val="28"/>
        </w:rPr>
        <w:t xml:space="preserve"> – день завершения приема оригинала документа установленного образца (до 12:00 по московскому времени</w:t>
      </w:r>
      <w:r w:rsidRPr="008B3409">
        <w:rPr>
          <w:rFonts w:ascii="Times New Roman" w:hAnsi="Times New Roman" w:cs="Times New Roman"/>
          <w:sz w:val="28"/>
        </w:rPr>
        <w:t>)</w:t>
      </w:r>
      <w:r w:rsidRPr="008B3409">
        <w:rPr>
          <w:rFonts w:ascii="Times New Roman" w:hAnsi="Times New Roman" w:cs="Times New Roman"/>
          <w:sz w:val="28"/>
          <w:szCs w:val="28"/>
        </w:rPr>
        <w:t>;</w:t>
      </w:r>
    </w:p>
    <w:p w:rsidR="00414234" w:rsidRPr="008B3409" w:rsidRDefault="00414234" w:rsidP="004142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B3409">
        <w:rPr>
          <w:rFonts w:ascii="Times New Roman" w:hAnsi="Times New Roman" w:cs="Times New Roman"/>
          <w:sz w:val="28"/>
          <w:szCs w:val="28"/>
        </w:rPr>
        <w:t xml:space="preserve"> - день издания приказа (приказов) о зачислении.</w:t>
      </w:r>
    </w:p>
    <w:p w:rsidR="00F46334" w:rsidRPr="00F46334" w:rsidRDefault="00414234" w:rsidP="00D01FFA">
      <w:pPr>
        <w:pStyle w:val="a3"/>
        <w:autoSpaceDE w:val="0"/>
        <w:autoSpaceDN w:val="0"/>
        <w:adjustRightInd w:val="0"/>
        <w:ind w:left="567"/>
        <w:jc w:val="both"/>
      </w:pPr>
      <w:r w:rsidRPr="00F46334">
        <w:t>...</w:t>
      </w:r>
      <w:r w:rsidR="00DE3D07">
        <w:t>.</w:t>
      </w:r>
    </w:p>
    <w:p w:rsidR="00414234" w:rsidRPr="008B3409" w:rsidRDefault="00414234" w:rsidP="00414234">
      <w:pPr>
        <w:pStyle w:val="ConsPlusNormal"/>
        <w:numPr>
          <w:ilvl w:val="1"/>
          <w:numId w:val="27"/>
        </w:numPr>
        <w:spacing w:before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lastRenderedPageBreak/>
        <w:t>Сроки зачисления на места по договорам об образовании по всем формам обучения:</w:t>
      </w:r>
    </w:p>
    <w:p w:rsidR="00414234" w:rsidRPr="008B3409" w:rsidRDefault="00414234" w:rsidP="00414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Публикация конкурсных списков осуществляется после проведения вступительных испытаний (по всем потокам).</w:t>
      </w:r>
    </w:p>
    <w:p w:rsidR="00414234" w:rsidRPr="008B3409" w:rsidRDefault="00414234" w:rsidP="00414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>Приказы о зачислении издаются в следующие сроки:</w:t>
      </w:r>
    </w:p>
    <w:p w:rsidR="00414234" w:rsidRPr="008B3409" w:rsidRDefault="00414234" w:rsidP="0041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09">
        <w:rPr>
          <w:rFonts w:ascii="Times New Roman" w:hAnsi="Times New Roman" w:cs="Times New Roman"/>
          <w:b/>
          <w:sz w:val="28"/>
          <w:szCs w:val="28"/>
        </w:rPr>
        <w:t xml:space="preserve">до 01 </w:t>
      </w:r>
      <w:r w:rsidR="001678F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B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409">
        <w:rPr>
          <w:rFonts w:ascii="Times New Roman" w:hAnsi="Times New Roman" w:cs="Times New Roman"/>
          <w:sz w:val="28"/>
          <w:szCs w:val="28"/>
        </w:rPr>
        <w:t xml:space="preserve">(зимний прием в соотв. с подпунктом </w:t>
      </w:r>
      <w:r w:rsidRPr="008B3409">
        <w:rPr>
          <w:rFonts w:ascii="Times New Roman" w:hAnsi="Times New Roman" w:cs="Times New Roman"/>
          <w:b/>
          <w:sz w:val="28"/>
          <w:szCs w:val="28"/>
        </w:rPr>
        <w:t>10.6.1</w:t>
      </w:r>
      <w:r w:rsidRPr="008B3409">
        <w:rPr>
          <w:rFonts w:ascii="Times New Roman" w:hAnsi="Times New Roman" w:cs="Times New Roman"/>
          <w:sz w:val="28"/>
          <w:szCs w:val="28"/>
        </w:rPr>
        <w:t xml:space="preserve"> Правил приема);</w:t>
      </w:r>
    </w:p>
    <w:p w:rsidR="00DE3D07" w:rsidRPr="008B3409" w:rsidRDefault="001678FD" w:rsidP="007F4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4234" w:rsidRPr="008B3409">
        <w:rPr>
          <w:rFonts w:ascii="Times New Roman" w:hAnsi="Times New Roman" w:cs="Times New Roman"/>
          <w:b/>
          <w:sz w:val="28"/>
          <w:szCs w:val="28"/>
        </w:rPr>
        <w:t xml:space="preserve"> августа (по решению ЦПК), 14 августа,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4234" w:rsidRPr="008B3409">
        <w:rPr>
          <w:rFonts w:ascii="Times New Roman" w:hAnsi="Times New Roman" w:cs="Times New Roman"/>
          <w:b/>
          <w:sz w:val="28"/>
          <w:szCs w:val="28"/>
        </w:rPr>
        <w:t xml:space="preserve"> августа, 28 августа 2023 г.</w:t>
      </w:r>
    </w:p>
    <w:p w:rsidR="002C5C34" w:rsidRPr="006F3EF8" w:rsidRDefault="00414234" w:rsidP="00414234">
      <w:pPr>
        <w:pStyle w:val="a3"/>
        <w:tabs>
          <w:tab w:val="left" w:pos="0"/>
          <w:tab w:val="left" w:pos="1276"/>
        </w:tabs>
        <w:ind w:left="928"/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sectPr w:rsidR="002C5C34" w:rsidRPr="006F3EF8" w:rsidSect="001678FD">
      <w:pgSz w:w="11906" w:h="16838"/>
      <w:pgMar w:top="426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C9" w:rsidRDefault="00433BC9" w:rsidP="00433BC9">
      <w:pPr>
        <w:spacing w:after="0" w:line="240" w:lineRule="auto"/>
      </w:pPr>
      <w:r>
        <w:separator/>
      </w:r>
    </w:p>
  </w:endnote>
  <w:end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C9" w:rsidRDefault="00433BC9" w:rsidP="00433BC9">
      <w:pPr>
        <w:spacing w:after="0" w:line="240" w:lineRule="auto"/>
      </w:pPr>
      <w:r>
        <w:separator/>
      </w:r>
    </w:p>
  </w:footnote>
  <w:foot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AC7"/>
    <w:multiLevelType w:val="multilevel"/>
    <w:tmpl w:val="D212B274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3209D"/>
    <w:multiLevelType w:val="multilevel"/>
    <w:tmpl w:val="5D7231EC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BE2871"/>
    <w:multiLevelType w:val="multilevel"/>
    <w:tmpl w:val="719871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F3E2834"/>
    <w:multiLevelType w:val="hybridMultilevel"/>
    <w:tmpl w:val="F6CA4876"/>
    <w:lvl w:ilvl="0" w:tplc="32A2D3D2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0543A82"/>
    <w:multiLevelType w:val="multilevel"/>
    <w:tmpl w:val="48C892F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1D0315B"/>
    <w:multiLevelType w:val="hybridMultilevel"/>
    <w:tmpl w:val="E168F272"/>
    <w:lvl w:ilvl="0" w:tplc="979A5518">
      <w:start w:val="2"/>
      <w:numFmt w:val="decimal"/>
      <w:lvlText w:val="10.%1."/>
      <w:lvlJc w:val="left"/>
      <w:pPr>
        <w:ind w:left="720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51244"/>
    <w:multiLevelType w:val="hybridMultilevel"/>
    <w:tmpl w:val="DCECE6F0"/>
    <w:lvl w:ilvl="0" w:tplc="DACA11FC">
      <w:start w:val="30"/>
      <w:numFmt w:val="decimal"/>
      <w:lvlText w:val="10.%1."/>
      <w:lvlJc w:val="left"/>
      <w:pPr>
        <w:ind w:left="72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98E"/>
    <w:multiLevelType w:val="multilevel"/>
    <w:tmpl w:val="D046AE68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ind w:left="1317" w:hanging="75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884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AF716A"/>
    <w:multiLevelType w:val="hybridMultilevel"/>
    <w:tmpl w:val="7F9AA280"/>
    <w:lvl w:ilvl="0" w:tplc="5010D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2B9"/>
    <w:multiLevelType w:val="hybridMultilevel"/>
    <w:tmpl w:val="FA646E80"/>
    <w:lvl w:ilvl="0" w:tplc="6F9E9112">
      <w:start w:val="10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5" w15:restartNumberingAfterBreak="0">
    <w:nsid w:val="5CAB61E0"/>
    <w:multiLevelType w:val="multilevel"/>
    <w:tmpl w:val="2B1E8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621797"/>
    <w:multiLevelType w:val="multilevel"/>
    <w:tmpl w:val="48EE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CB1BC5"/>
    <w:multiLevelType w:val="hybridMultilevel"/>
    <w:tmpl w:val="EFE02252"/>
    <w:lvl w:ilvl="0" w:tplc="117C1C8E">
      <w:start w:val="2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D1024F"/>
    <w:multiLevelType w:val="hybridMultilevel"/>
    <w:tmpl w:val="5A1A1834"/>
    <w:lvl w:ilvl="0" w:tplc="63760194">
      <w:start w:val="8"/>
      <w:numFmt w:val="decimal"/>
      <w:lvlText w:val="10.%1."/>
      <w:lvlJc w:val="left"/>
      <w:pPr>
        <w:ind w:left="72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1959"/>
    <w:multiLevelType w:val="multilevel"/>
    <w:tmpl w:val="2C22761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4FA6820"/>
    <w:multiLevelType w:val="multilevel"/>
    <w:tmpl w:val="B1720EC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6351786"/>
    <w:multiLevelType w:val="hybridMultilevel"/>
    <w:tmpl w:val="2C400140"/>
    <w:lvl w:ilvl="0" w:tplc="32A2D3D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13"/>
  </w:num>
  <w:num w:numId="6">
    <w:abstractNumId w:val="12"/>
  </w:num>
  <w:num w:numId="7">
    <w:abstractNumId w:val="21"/>
  </w:num>
  <w:num w:numId="8">
    <w:abstractNumId w:val="2"/>
  </w:num>
  <w:num w:numId="9">
    <w:abstractNumId w:val="15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16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5"/>
  </w:num>
  <w:num w:numId="21">
    <w:abstractNumId w:val="22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9"/>
    <w:rsid w:val="000E47B1"/>
    <w:rsid w:val="001678FD"/>
    <w:rsid w:val="001876FC"/>
    <w:rsid w:val="002C5C34"/>
    <w:rsid w:val="003272C9"/>
    <w:rsid w:val="00375D07"/>
    <w:rsid w:val="003E3514"/>
    <w:rsid w:val="00414234"/>
    <w:rsid w:val="00433BC9"/>
    <w:rsid w:val="0044506D"/>
    <w:rsid w:val="006F3EF8"/>
    <w:rsid w:val="007F4D41"/>
    <w:rsid w:val="008C0F5B"/>
    <w:rsid w:val="00963592"/>
    <w:rsid w:val="009F7D45"/>
    <w:rsid w:val="00AA16E8"/>
    <w:rsid w:val="00B46F46"/>
    <w:rsid w:val="00BC54AB"/>
    <w:rsid w:val="00D01FFA"/>
    <w:rsid w:val="00DE3D07"/>
    <w:rsid w:val="00DF1E52"/>
    <w:rsid w:val="00F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D9EC-21F1-41A7-937F-572EDAE8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46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444F-49AB-4FB0-8EE9-C37B75A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Летунова Анастасия Владимировна</cp:lastModifiedBy>
  <cp:revision>4</cp:revision>
  <dcterms:created xsi:type="dcterms:W3CDTF">2024-01-15T10:22:00Z</dcterms:created>
  <dcterms:modified xsi:type="dcterms:W3CDTF">2024-01-18T08:45:00Z</dcterms:modified>
</cp:coreProperties>
</file>